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00F4037" w14:textId="0D07C1F3" w:rsidR="00EA270C" w:rsidRPr="00775245" w:rsidRDefault="003E32A5" w:rsidP="00EA27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697F78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697F78">
        <w:rPr>
          <w:rFonts w:ascii="Times New Roman" w:hAnsi="Times New Roman" w:cs="Times New Roman"/>
          <w:b/>
          <w:bCs/>
          <w:sz w:val="28"/>
          <w:szCs w:val="28"/>
        </w:rPr>
        <w:t xml:space="preserve">– Sezione Scuola. </w:t>
      </w:r>
      <w:r w:rsidR="00697F78">
        <w:rPr>
          <w:rFonts w:ascii="Times New Roman" w:hAnsi="Times New Roman" w:cs="Times New Roman"/>
          <w:sz w:val="28"/>
          <w:szCs w:val="28"/>
        </w:rPr>
        <w:t xml:space="preserve">Azioni di sciopero previste per l’intera giornata di venerdì </w:t>
      </w:r>
      <w:r w:rsidR="00697F78">
        <w:rPr>
          <w:rFonts w:ascii="Times New Roman" w:hAnsi="Times New Roman" w:cs="Times New Roman"/>
          <w:b/>
          <w:sz w:val="28"/>
          <w:szCs w:val="28"/>
        </w:rPr>
        <w:t xml:space="preserve">25 marzo </w:t>
      </w:r>
      <w:r w:rsidR="00697F78" w:rsidRPr="00775245">
        <w:rPr>
          <w:rFonts w:ascii="Times New Roman" w:hAnsi="Times New Roman" w:cs="Times New Roman"/>
          <w:b/>
          <w:sz w:val="28"/>
          <w:szCs w:val="28"/>
        </w:rPr>
        <w:t>202</w:t>
      </w:r>
      <w:r w:rsidR="00697F78">
        <w:rPr>
          <w:rFonts w:ascii="Times New Roman" w:hAnsi="Times New Roman" w:cs="Times New Roman"/>
          <w:b/>
          <w:sz w:val="28"/>
          <w:szCs w:val="28"/>
        </w:rPr>
        <w:t>2</w:t>
      </w:r>
      <w:r w:rsidR="00697F78">
        <w:rPr>
          <w:rFonts w:ascii="Times New Roman" w:hAnsi="Times New Roman" w:cs="Times New Roman"/>
          <w:sz w:val="28"/>
          <w:szCs w:val="28"/>
        </w:rPr>
        <w:t xml:space="preserve"> indetto da: SISA – ANIEF – FLC CGIL.</w:t>
      </w:r>
      <w:bookmarkStart w:id="0" w:name="_GoBack"/>
      <w:bookmarkEnd w:id="0"/>
    </w:p>
    <w:p w14:paraId="45441040" w14:textId="2CEE6115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97F78"/>
    <w:rsid w:val="006F47ED"/>
    <w:rsid w:val="006F62E1"/>
    <w:rsid w:val="007A44A8"/>
    <w:rsid w:val="00801CDB"/>
    <w:rsid w:val="00893C44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A270C"/>
    <w:rsid w:val="00EE5868"/>
    <w:rsid w:val="00F15AB0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8</cp:revision>
  <cp:lastPrinted>2021-01-21T11:02:00Z</cp:lastPrinted>
  <dcterms:created xsi:type="dcterms:W3CDTF">2021-11-05T07:24:00Z</dcterms:created>
  <dcterms:modified xsi:type="dcterms:W3CDTF">2022-03-17T09:56:00Z</dcterms:modified>
</cp:coreProperties>
</file>